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b w:val="1"/>
        </w:rPr>
      </w:pPr>
      <w:bookmarkStart w:colFirst="0" w:colLast="0" w:name="_4pofuz98jevq" w:id="0"/>
      <w:bookmarkEnd w:id="0"/>
      <w:r w:rsidDel="00000000" w:rsidR="00000000" w:rsidRPr="00000000">
        <w:rPr>
          <w:b w:val="1"/>
          <w:color w:val="019b9b"/>
          <w:rtl w:val="0"/>
        </w:rPr>
        <w:t xml:space="preserve">SHORT VERSION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b w:val="1"/>
        </w:rPr>
      </w:pPr>
      <w:r w:rsidDel="00000000" w:rsidR="00000000" w:rsidRPr="00000000">
        <w:rPr>
          <w:b w:val="1"/>
          <w:color w:val="ff0000"/>
          <w:rtl w:val="0"/>
        </w:rPr>
        <w:t xml:space="preserve">[INSERT BRAND NAME]</w:t>
      </w:r>
      <w:r w:rsidDel="00000000" w:rsidR="00000000" w:rsidRPr="00000000">
        <w:rPr>
          <w:b w:val="1"/>
          <w:rtl w:val="0"/>
        </w:rPr>
        <w:t xml:space="preserve"> Products Now on the Plastic Ban Solution Finder</w:t>
      </w:r>
    </w:p>
    <w:p w:rsidR="00000000" w:rsidDel="00000000" w:rsidP="00000000" w:rsidRDefault="00000000" w:rsidRPr="00000000" w14:paraId="00000004">
      <w:pPr>
        <w:spacing w:after="240" w:before="240" w:lineRule="auto"/>
        <w:rPr/>
      </w:pPr>
      <w:r w:rsidDel="00000000" w:rsidR="00000000" w:rsidRPr="00000000">
        <w:rPr>
          <w:rtl w:val="0"/>
        </w:rPr>
        <w:t xml:space="preserve">We’re excited to share that </w:t>
      </w:r>
      <w:r w:rsidDel="00000000" w:rsidR="00000000" w:rsidRPr="00000000">
        <w:rPr>
          <w:b w:val="1"/>
          <w:color w:val="ff0000"/>
          <w:rtl w:val="0"/>
        </w:rPr>
        <w:t xml:space="preserve">[INSERT BRAND NAME]</w:t>
      </w:r>
      <w:r w:rsidDel="00000000" w:rsidR="00000000" w:rsidRPr="00000000">
        <w:rPr>
          <w:b w:val="1"/>
          <w:rtl w:val="0"/>
        </w:rPr>
        <w:t xml:space="preserve">’s packaging products are now listed on the Ban Solution Finder</w:t>
      </w:r>
      <w:r w:rsidDel="00000000" w:rsidR="00000000" w:rsidRPr="00000000">
        <w:rPr>
          <w:rtl w:val="0"/>
        </w:rPr>
        <w:t xml:space="preserve"> — a free online tool that helps hospitality businesses find verified, ban-compliant alternatives to single-use plastics.</w:t>
      </w:r>
    </w:p>
    <w:p w:rsidR="00000000" w:rsidDel="00000000" w:rsidP="00000000" w:rsidRDefault="00000000" w:rsidRPr="00000000" w14:paraId="00000005">
      <w:pPr>
        <w:spacing w:after="240" w:before="240" w:lineRule="auto"/>
        <w:rPr/>
      </w:pPr>
      <w:r w:rsidDel="00000000" w:rsidR="00000000" w:rsidRPr="00000000">
        <w:rPr>
          <w:rFonts w:ascii="Arial Unicode MS" w:cs="Arial Unicode MS" w:eastAsia="Arial Unicode MS" w:hAnsi="Arial Unicode MS"/>
          <w:rtl w:val="0"/>
        </w:rPr>
        <w:t xml:space="preserve">This makes it easier than ever for you to:</w:t>
        <w:br w:type="textWrapping"/>
        <w:t xml:space="preserve">✅ Meet regulatory requirements</w:t>
        <w:br w:type="textWrapping"/>
        <w:t xml:space="preserve">✅ Confidently choose the right products for your business</w:t>
        <w:br w:type="textWrapping"/>
        <w:t xml:space="preserve">✅ Save time and reduce costs</w:t>
      </w:r>
    </w:p>
    <w:p w:rsidR="00000000" w:rsidDel="00000000" w:rsidP="00000000" w:rsidRDefault="00000000" w:rsidRPr="00000000" w14:paraId="00000006">
      <w:pPr>
        <w:spacing w:after="240" w:before="240" w:lineRule="auto"/>
        <w:rPr/>
      </w:pPr>
      <w:r w:rsidDel="00000000" w:rsidR="00000000" w:rsidRPr="00000000">
        <w:rPr>
          <w:rtl w:val="0"/>
        </w:rPr>
        <w:t xml:space="preserve">👉 Explore the finder at</w:t>
      </w:r>
      <w:hyperlink r:id="rId6">
        <w:r w:rsidDel="00000000" w:rsidR="00000000" w:rsidRPr="00000000">
          <w:rPr>
            <w:rtl w:val="0"/>
          </w:rPr>
          <w:t xml:space="preserve"> </w:t>
        </w:r>
      </w:hyperlink>
      <w:hyperlink r:id="rId7">
        <w:r w:rsidDel="00000000" w:rsidR="00000000" w:rsidRPr="00000000">
          <w:rPr>
            <w:b w:val="1"/>
            <w:color w:val="1155cc"/>
            <w:u w:val="single"/>
            <w:rtl w:val="0"/>
          </w:rPr>
          <w:t xml:space="preserve">www.bansolutionfinder.org</w:t>
        </w:r>
      </w:hyperlink>
      <w:r w:rsidDel="00000000" w:rsidR="00000000" w:rsidRPr="00000000">
        <w:rPr>
          <w:rtl w:val="0"/>
        </w:rPr>
        <w:t xml:space="preserve"> and simply choose your state and filter by </w:t>
      </w:r>
      <w:r w:rsidDel="00000000" w:rsidR="00000000" w:rsidRPr="00000000">
        <w:rPr>
          <w:b w:val="1"/>
          <w:color w:val="ff0000"/>
          <w:rtl w:val="0"/>
        </w:rPr>
        <w:t xml:space="preserve">[INSERT BRAND NAME]</w:t>
      </w:r>
      <w:r w:rsidDel="00000000" w:rsidR="00000000" w:rsidRPr="00000000">
        <w:rPr>
          <w:rtl w:val="0"/>
        </w:rPr>
        <w:t xml:space="preserve"> to view our compliant range.</w:t>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3"/>
        <w:rPr>
          <w:i w:val="1"/>
          <w:u w:val="single"/>
        </w:rPr>
      </w:pPr>
      <w:bookmarkStart w:colFirst="0" w:colLast="0" w:name="_l6wmneitbuoh" w:id="1"/>
      <w:bookmarkEnd w:id="1"/>
      <w:r w:rsidDel="00000000" w:rsidR="00000000" w:rsidRPr="00000000">
        <w:rPr>
          <w:b w:val="1"/>
          <w:color w:val="019b9b"/>
          <w:rtl w:val="0"/>
        </w:rPr>
        <w:t xml:space="preserve">LONG </w:t>
      </w:r>
      <w:r w:rsidDel="00000000" w:rsidR="00000000" w:rsidRPr="00000000">
        <w:rPr>
          <w:b w:val="1"/>
          <w:color w:val="019b9b"/>
          <w:rtl w:val="0"/>
        </w:rPr>
        <w:t xml:space="preserve">VERSION</w:t>
      </w: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rtl w:val="0"/>
        </w:rPr>
        <w:t xml:space="preserve">Dear </w:t>
      </w:r>
      <w:r w:rsidDel="00000000" w:rsidR="00000000" w:rsidRPr="00000000">
        <w:rPr>
          <w:b w:val="1"/>
          <w:color w:val="ff0000"/>
          <w:rtl w:val="0"/>
        </w:rPr>
        <w:t xml:space="preserve">[ADD SUBSCRIBER NAME]</w:t>
      </w:r>
      <w:r w:rsidDel="00000000" w:rsidR="00000000" w:rsidRPr="00000000">
        <w:rPr>
          <w:rtl w:val="0"/>
        </w:rPr>
        <w:t xml:space="preserve">,</w:t>
      </w:r>
    </w:p>
    <w:p w:rsidR="00000000" w:rsidDel="00000000" w:rsidP="00000000" w:rsidRDefault="00000000" w:rsidRPr="00000000" w14:paraId="0000000B">
      <w:pPr>
        <w:spacing w:after="240" w:before="240" w:lineRule="auto"/>
        <w:rPr/>
      </w:pPr>
      <w:r w:rsidDel="00000000" w:rsidR="00000000" w:rsidRPr="00000000">
        <w:rPr>
          <w:rtl w:val="0"/>
        </w:rPr>
        <w:t xml:space="preserve">We’re pleased to announce that </w:t>
      </w:r>
      <w:r w:rsidDel="00000000" w:rsidR="00000000" w:rsidRPr="00000000">
        <w:rPr>
          <w:b w:val="1"/>
          <w:color w:val="ff0000"/>
          <w:rtl w:val="0"/>
        </w:rPr>
        <w:t xml:space="preserve">[INSERT BRAND NAME]</w:t>
      </w:r>
      <w:r w:rsidDel="00000000" w:rsidR="00000000" w:rsidRPr="00000000">
        <w:rPr>
          <w:b w:val="1"/>
          <w:rtl w:val="0"/>
        </w:rPr>
        <w:t xml:space="preserve">’s sustainable, ban-compliant packaging products are now listed on the Ban Solution Finder</w:t>
      </w:r>
      <w:r w:rsidDel="00000000" w:rsidR="00000000" w:rsidRPr="00000000">
        <w:rPr>
          <w:rtl w:val="0"/>
        </w:rPr>
        <w:t xml:space="preserve"> — a free resource developed by the Boomerang Alliance’s Plastic Free Places program with support from the WA, SA and QLD Governments.</w:t>
      </w:r>
    </w:p>
    <w:p w:rsidR="00000000" w:rsidDel="00000000" w:rsidP="00000000" w:rsidRDefault="00000000" w:rsidRPr="00000000" w14:paraId="0000000C">
      <w:pPr>
        <w:spacing w:after="240" w:before="240" w:lineRule="auto"/>
        <w:rPr/>
      </w:pPr>
      <w:r w:rsidDel="00000000" w:rsidR="00000000" w:rsidRPr="00000000">
        <w:rPr>
          <w:rtl w:val="0"/>
        </w:rPr>
        <w:t xml:space="preserve">The platform was created in direct response to the needs of businesses seeking clear, trustworthy guidance around plastic ban compliance.</w:t>
      </w:r>
    </w:p>
    <w:p w:rsidR="00000000" w:rsidDel="00000000" w:rsidP="00000000" w:rsidRDefault="00000000" w:rsidRPr="00000000" w14:paraId="0000000D">
      <w:pPr>
        <w:pStyle w:val="Heading3"/>
        <w:keepNext w:val="0"/>
        <w:keepLines w:val="0"/>
        <w:spacing w:before="280" w:lineRule="auto"/>
        <w:rPr>
          <w:b w:val="1"/>
          <w:color w:val="000000"/>
          <w:sz w:val="26"/>
          <w:szCs w:val="26"/>
        </w:rPr>
      </w:pPr>
      <w:bookmarkStart w:colFirst="0" w:colLast="0" w:name="_z1ax7zi85u7y" w:id="2"/>
      <w:bookmarkEnd w:id="2"/>
      <w:r w:rsidDel="00000000" w:rsidR="00000000" w:rsidRPr="00000000">
        <w:rPr>
          <w:b w:val="1"/>
          <w:color w:val="000000"/>
          <w:sz w:val="26"/>
          <w:szCs w:val="26"/>
          <w:rtl w:val="0"/>
        </w:rPr>
        <w:t xml:space="preserve">Why use the Ban Solution Finder?</w:t>
      </w:r>
    </w:p>
    <w:p w:rsidR="00000000" w:rsidDel="00000000" w:rsidP="00000000" w:rsidRDefault="00000000" w:rsidRPr="00000000" w14:paraId="0000000E">
      <w:pPr>
        <w:spacing w:after="240" w:before="240" w:lineRule="auto"/>
        <w:rPr/>
      </w:pPr>
      <w:r w:rsidDel="00000000" w:rsidR="00000000" w:rsidRPr="00000000">
        <w:rPr>
          <w:rFonts w:ascii="Arial Unicode MS" w:cs="Arial Unicode MS" w:eastAsia="Arial Unicode MS" w:hAnsi="Arial Unicode MS"/>
          <w:rtl w:val="0"/>
        </w:rPr>
        <w:t xml:space="preserve">The finder is an independently managed online database that:</w:t>
        <w:br w:type="textWrapping"/>
        <w:t xml:space="preserve"> ✅ Lists only verified, ban-compliant products</w:t>
        <w:br w:type="textWrapping"/>
        <w:t xml:space="preserve"> ✅ Is free and easy to use</w:t>
        <w:br w:type="textWrapping"/>
        <w:t xml:space="preserve"> ✅ Filters by category, material, brand and features</w:t>
        <w:br w:type="textWrapping"/>
        <w:t xml:space="preserve"> ✅ Reflects up-to-date legislation in participating states</w:t>
      </w:r>
    </w:p>
    <w:p w:rsidR="00000000" w:rsidDel="00000000" w:rsidP="00000000" w:rsidRDefault="00000000" w:rsidRPr="00000000" w14:paraId="0000000F">
      <w:pPr>
        <w:spacing w:after="240" w:before="240" w:lineRule="auto"/>
        <w:rPr/>
      </w:pPr>
      <w:r w:rsidDel="00000000" w:rsidR="00000000" w:rsidRPr="00000000">
        <w:rPr>
          <w:rtl w:val="0"/>
        </w:rPr>
        <w:t xml:space="preserve">All listed products have been carefully reviewed by the Boomerang Alliance team to ensure they meet current regulations. With </w:t>
      </w:r>
      <w:r w:rsidDel="00000000" w:rsidR="00000000" w:rsidRPr="00000000">
        <w:rPr>
          <w:b w:val="1"/>
          <w:color w:val="ff0000"/>
          <w:rtl w:val="0"/>
        </w:rPr>
        <w:t xml:space="preserve">[INSERT BRAND NAME]</w:t>
      </w:r>
      <w:r w:rsidDel="00000000" w:rsidR="00000000" w:rsidRPr="00000000">
        <w:rPr>
          <w:b w:val="1"/>
          <w:rtl w:val="0"/>
        </w:rPr>
        <w:t xml:space="preserve"> products now included</w:t>
      </w:r>
      <w:r w:rsidDel="00000000" w:rsidR="00000000" w:rsidRPr="00000000">
        <w:rPr>
          <w:rtl w:val="0"/>
        </w:rPr>
        <w:t xml:space="preserve">, you can confidently choose compliant, reliable packaging without spending hours interpreting legislation.</w:t>
      </w:r>
    </w:p>
    <w:p w:rsidR="00000000" w:rsidDel="00000000" w:rsidP="00000000" w:rsidRDefault="00000000" w:rsidRPr="00000000" w14:paraId="00000010">
      <w:pPr>
        <w:pStyle w:val="Heading3"/>
        <w:keepNext w:val="0"/>
        <w:keepLines w:val="0"/>
        <w:spacing w:before="280" w:lineRule="auto"/>
        <w:rPr>
          <w:b w:val="1"/>
          <w:color w:val="000000"/>
          <w:sz w:val="26"/>
          <w:szCs w:val="26"/>
        </w:rPr>
      </w:pPr>
      <w:bookmarkStart w:colFirst="0" w:colLast="0" w:name="_pkveff6acvov" w:id="3"/>
      <w:bookmarkEnd w:id="3"/>
      <w:r w:rsidDel="00000000" w:rsidR="00000000" w:rsidRPr="00000000">
        <w:rPr>
          <w:b w:val="1"/>
          <w:color w:val="000000"/>
          <w:sz w:val="26"/>
          <w:szCs w:val="26"/>
          <w:rtl w:val="0"/>
        </w:rPr>
        <w:t xml:space="preserve">How it works</w:t>
      </w:r>
    </w:p>
    <w:p w:rsidR="00000000" w:rsidDel="00000000" w:rsidP="00000000" w:rsidRDefault="00000000" w:rsidRPr="00000000" w14:paraId="00000011">
      <w:pPr>
        <w:numPr>
          <w:ilvl w:val="0"/>
          <w:numId w:val="1"/>
        </w:numPr>
        <w:spacing w:after="0" w:afterAutospacing="0" w:before="240" w:lineRule="auto"/>
        <w:ind w:left="720" w:hanging="360"/>
      </w:pPr>
      <w:r w:rsidDel="00000000" w:rsidR="00000000" w:rsidRPr="00000000">
        <w:rPr>
          <w:rtl w:val="0"/>
        </w:rPr>
        <w:t xml:space="preserve">Visit</w:t>
      </w:r>
      <w:hyperlink r:id="rId8">
        <w:r w:rsidDel="00000000" w:rsidR="00000000" w:rsidRPr="00000000">
          <w:rPr>
            <w:rtl w:val="0"/>
          </w:rPr>
          <w:t xml:space="preserve"> </w:t>
        </w:r>
      </w:hyperlink>
      <w:hyperlink r:id="rId9">
        <w:r w:rsidDel="00000000" w:rsidR="00000000" w:rsidRPr="00000000">
          <w:rPr>
            <w:b w:val="1"/>
            <w:color w:val="1155cc"/>
            <w:u w:val="single"/>
            <w:rtl w:val="0"/>
          </w:rPr>
          <w:t xml:space="preserve">www.bansolutionfinder.org</w:t>
          <w:br w:type="textWrapping"/>
        </w:r>
      </w:hyperlink>
      <w:r w:rsidDel="00000000" w:rsidR="00000000" w:rsidRPr="00000000">
        <w:rPr>
          <w:rtl w:val="0"/>
        </w:rPr>
      </w:r>
    </w:p>
    <w:p w:rsidR="00000000" w:rsidDel="00000000" w:rsidP="00000000" w:rsidRDefault="00000000" w:rsidRPr="00000000" w14:paraId="00000012">
      <w:pPr>
        <w:numPr>
          <w:ilvl w:val="0"/>
          <w:numId w:val="1"/>
        </w:numPr>
        <w:spacing w:after="0" w:afterAutospacing="0" w:before="0" w:beforeAutospacing="0" w:lineRule="auto"/>
        <w:ind w:left="720" w:hanging="360"/>
      </w:pPr>
      <w:r w:rsidDel="00000000" w:rsidR="00000000" w:rsidRPr="00000000">
        <w:rPr>
          <w:rtl w:val="0"/>
        </w:rPr>
        <w:t xml:space="preserve">Select your state (currently WA, SA or QLD)</w:t>
        <w:br w:type="textWrapping"/>
      </w:r>
    </w:p>
    <w:p w:rsidR="00000000" w:rsidDel="00000000" w:rsidP="00000000" w:rsidRDefault="00000000" w:rsidRPr="00000000" w14:paraId="00000013">
      <w:pPr>
        <w:numPr>
          <w:ilvl w:val="0"/>
          <w:numId w:val="1"/>
        </w:numPr>
        <w:spacing w:after="0" w:afterAutospacing="0" w:before="0" w:beforeAutospacing="0" w:lineRule="auto"/>
        <w:ind w:left="720" w:hanging="360"/>
      </w:pPr>
      <w:r w:rsidDel="00000000" w:rsidR="00000000" w:rsidRPr="00000000">
        <w:rPr>
          <w:rtl w:val="0"/>
        </w:rPr>
        <w:t xml:space="preserve">Choose your product category</w:t>
        <w:br w:type="textWrapping"/>
      </w:r>
    </w:p>
    <w:p w:rsidR="00000000" w:rsidDel="00000000" w:rsidP="00000000" w:rsidRDefault="00000000" w:rsidRPr="00000000" w14:paraId="00000014">
      <w:pPr>
        <w:numPr>
          <w:ilvl w:val="0"/>
          <w:numId w:val="1"/>
        </w:numPr>
        <w:spacing w:after="0" w:afterAutospacing="0" w:before="0" w:beforeAutospacing="0" w:lineRule="auto"/>
        <w:ind w:left="720" w:hanging="360"/>
      </w:pPr>
      <w:r w:rsidDel="00000000" w:rsidR="00000000" w:rsidRPr="00000000">
        <w:rPr>
          <w:rtl w:val="0"/>
        </w:rPr>
        <w:t xml:space="preserve">Filter by material, features or brand (</w:t>
      </w:r>
      <w:r w:rsidDel="00000000" w:rsidR="00000000" w:rsidRPr="00000000">
        <w:rPr>
          <w:b w:val="1"/>
          <w:color w:val="ff0000"/>
          <w:rtl w:val="0"/>
        </w:rPr>
        <w:t xml:space="preserve">[INSERT BRAND NAME]</w:t>
      </w:r>
      <w:r w:rsidDel="00000000" w:rsidR="00000000" w:rsidRPr="00000000">
        <w:rPr>
          <w:rtl w:val="0"/>
        </w:rPr>
        <w:t xml:space="preserve">)</w:t>
        <w:br w:type="textWrapping"/>
      </w:r>
    </w:p>
    <w:p w:rsidR="00000000" w:rsidDel="00000000" w:rsidP="00000000" w:rsidRDefault="00000000" w:rsidRPr="00000000" w14:paraId="00000015">
      <w:pPr>
        <w:numPr>
          <w:ilvl w:val="0"/>
          <w:numId w:val="1"/>
        </w:numPr>
        <w:spacing w:after="240" w:before="0" w:beforeAutospacing="0" w:lineRule="auto"/>
        <w:ind w:left="720" w:hanging="360"/>
      </w:pPr>
      <w:r w:rsidDel="00000000" w:rsidR="00000000" w:rsidRPr="00000000">
        <w:rPr>
          <w:rtl w:val="0"/>
        </w:rPr>
        <w:t xml:space="preserve">View details, download or print for easy reference</w:t>
        <w:br w:type="textWrapping"/>
      </w:r>
    </w:p>
    <w:p w:rsidR="00000000" w:rsidDel="00000000" w:rsidP="00000000" w:rsidRDefault="00000000" w:rsidRPr="00000000" w14:paraId="00000016">
      <w:pPr>
        <w:pStyle w:val="Heading3"/>
        <w:keepNext w:val="0"/>
        <w:keepLines w:val="0"/>
        <w:spacing w:before="280" w:lineRule="auto"/>
        <w:rPr>
          <w:b w:val="1"/>
          <w:color w:val="000000"/>
          <w:sz w:val="26"/>
          <w:szCs w:val="26"/>
        </w:rPr>
      </w:pPr>
      <w:bookmarkStart w:colFirst="0" w:colLast="0" w:name="_pwzrup9kl0k4" w:id="4"/>
      <w:bookmarkEnd w:id="4"/>
      <w:r w:rsidDel="00000000" w:rsidR="00000000" w:rsidRPr="00000000">
        <w:rPr>
          <w:b w:val="1"/>
          <w:color w:val="000000"/>
          <w:sz w:val="26"/>
          <w:szCs w:val="26"/>
          <w:rtl w:val="0"/>
        </w:rPr>
        <w:t xml:space="preserve">A growing national resource</w:t>
      </w:r>
    </w:p>
    <w:p w:rsidR="00000000" w:rsidDel="00000000" w:rsidP="00000000" w:rsidRDefault="00000000" w:rsidRPr="00000000" w14:paraId="00000017">
      <w:pPr>
        <w:spacing w:after="240" w:before="240" w:lineRule="auto"/>
        <w:rPr/>
      </w:pPr>
      <w:r w:rsidDel="00000000" w:rsidR="00000000" w:rsidRPr="00000000">
        <w:rPr>
          <w:rtl w:val="0"/>
        </w:rPr>
        <w:t xml:space="preserve">The Ban Solution Finder is currently live in Western Australia, Queensland and South Australia, with more states to be added soon — helping businesses across the country as plastic bans evolve.</w:t>
      </w:r>
    </w:p>
    <w:p w:rsidR="00000000" w:rsidDel="00000000" w:rsidP="00000000" w:rsidRDefault="00000000" w:rsidRPr="00000000" w14:paraId="00000018">
      <w:pPr>
        <w:pStyle w:val="Heading3"/>
        <w:keepNext w:val="0"/>
        <w:keepLines w:val="0"/>
        <w:spacing w:before="280" w:lineRule="auto"/>
        <w:rPr>
          <w:b w:val="1"/>
          <w:color w:val="000000"/>
          <w:sz w:val="26"/>
          <w:szCs w:val="26"/>
        </w:rPr>
      </w:pPr>
      <w:bookmarkStart w:colFirst="0" w:colLast="0" w:name="_bqsaeelw4s8t" w:id="5"/>
      <w:bookmarkEnd w:id="5"/>
      <w:r w:rsidDel="00000000" w:rsidR="00000000" w:rsidRPr="00000000">
        <w:rPr>
          <w:b w:val="1"/>
          <w:color w:val="000000"/>
          <w:sz w:val="26"/>
          <w:szCs w:val="26"/>
          <w:rtl w:val="0"/>
        </w:rPr>
        <w:t xml:space="preserve">Supporting your sustainability goals</w:t>
      </w:r>
    </w:p>
    <w:p w:rsidR="00000000" w:rsidDel="00000000" w:rsidP="00000000" w:rsidRDefault="00000000" w:rsidRPr="00000000" w14:paraId="00000019">
      <w:pPr>
        <w:spacing w:after="240" w:before="240" w:lineRule="auto"/>
        <w:rPr/>
      </w:pPr>
      <w:r w:rsidDel="00000000" w:rsidR="00000000" w:rsidRPr="00000000">
        <w:rPr>
          <w:rtl w:val="0"/>
        </w:rPr>
        <w:t xml:space="preserve">At </w:t>
      </w:r>
      <w:r w:rsidDel="00000000" w:rsidR="00000000" w:rsidRPr="00000000">
        <w:rPr>
          <w:b w:val="1"/>
          <w:color w:val="ff0000"/>
          <w:rtl w:val="0"/>
        </w:rPr>
        <w:t xml:space="preserve">[INSERT BRAND NAME]</w:t>
      </w:r>
      <w:r w:rsidDel="00000000" w:rsidR="00000000" w:rsidRPr="00000000">
        <w:rPr>
          <w:rtl w:val="0"/>
        </w:rPr>
        <w:t xml:space="preserve">, we’re committed to making it easier for you to choose packaging that is both compliant and environmentally responsible. Our inclusion on the Ban Solution Finder ensures you have trusted, accessible options to meet regulatory requirements while achieving your sustainability goals.</w:t>
      </w:r>
    </w:p>
    <w:p w:rsidR="00000000" w:rsidDel="00000000" w:rsidP="00000000" w:rsidRDefault="00000000" w:rsidRPr="00000000" w14:paraId="0000001A">
      <w:pPr>
        <w:spacing w:after="240" w:before="240" w:lineRule="auto"/>
        <w:rPr>
          <w:b w:val="1"/>
          <w:color w:val="1155cc"/>
          <w:u w:val="single"/>
        </w:rPr>
      </w:pPr>
      <w:r w:rsidDel="00000000" w:rsidR="00000000" w:rsidRPr="00000000">
        <w:rPr>
          <w:rtl w:val="0"/>
        </w:rPr>
        <w:t xml:space="preserve">👉 Explore the database now at</w:t>
      </w:r>
      <w:hyperlink r:id="rId10">
        <w:r w:rsidDel="00000000" w:rsidR="00000000" w:rsidRPr="00000000">
          <w:rPr>
            <w:rtl w:val="0"/>
          </w:rPr>
          <w:t xml:space="preserve"> </w:t>
        </w:r>
      </w:hyperlink>
      <w:hyperlink r:id="rId11">
        <w:r w:rsidDel="00000000" w:rsidR="00000000" w:rsidRPr="00000000">
          <w:rPr>
            <w:b w:val="1"/>
            <w:color w:val="1155cc"/>
            <w:u w:val="single"/>
            <w:rtl w:val="0"/>
          </w:rPr>
          <w:t xml:space="preserve">www.bansolutionfinder.org</w:t>
        </w:r>
      </w:hyperlink>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r>
    </w:p>
    <w:p w:rsidR="00000000" w:rsidDel="00000000" w:rsidP="00000000" w:rsidRDefault="00000000" w:rsidRPr="00000000" w14:paraId="0000001C">
      <w:pPr>
        <w:spacing w:after="240" w:before="240" w:lineRule="auto"/>
        <w:rPr/>
      </w:pPr>
      <w:r w:rsidDel="00000000" w:rsidR="00000000" w:rsidRPr="00000000">
        <w:rPr>
          <w:rtl w:val="0"/>
        </w:rPr>
        <w:t xml:space="preserve">—-----------------------</w:t>
      </w:r>
    </w:p>
    <w:p w:rsidR="00000000" w:rsidDel="00000000" w:rsidP="00000000" w:rsidRDefault="00000000" w:rsidRPr="00000000" w14:paraId="0000001D">
      <w:pPr>
        <w:pStyle w:val="Heading3"/>
        <w:rPr/>
      </w:pPr>
      <w:bookmarkStart w:colFirst="0" w:colLast="0" w:name="_8d6h9q8c38b5" w:id="6"/>
      <w:bookmarkEnd w:id="6"/>
      <w:r w:rsidDel="00000000" w:rsidR="00000000" w:rsidRPr="00000000">
        <w:rPr>
          <w:b w:val="1"/>
          <w:color w:val="019b9b"/>
          <w:rtl w:val="0"/>
        </w:rPr>
        <w:t xml:space="preserve">REMINDER NEWSLETTER BLURB</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after="240" w:before="240" w:lineRule="auto"/>
        <w:rPr/>
      </w:pPr>
      <w:r w:rsidDel="00000000" w:rsidR="00000000" w:rsidRPr="00000000">
        <w:rPr>
          <w:rtl w:val="0"/>
        </w:rPr>
        <w:t xml:space="preserve">Dear </w:t>
      </w:r>
      <w:r w:rsidDel="00000000" w:rsidR="00000000" w:rsidRPr="00000000">
        <w:rPr>
          <w:b w:val="1"/>
          <w:color w:val="ff0000"/>
          <w:rtl w:val="0"/>
        </w:rPr>
        <w:t xml:space="preserve">[ADD SUBSCRIBER NAME]</w:t>
      </w:r>
      <w:r w:rsidDel="00000000" w:rsidR="00000000" w:rsidRPr="00000000">
        <w:rPr>
          <w:rtl w:val="0"/>
        </w:rPr>
        <w:t xml:space="preserve">,</w:t>
      </w:r>
    </w:p>
    <w:p w:rsidR="00000000" w:rsidDel="00000000" w:rsidP="00000000" w:rsidRDefault="00000000" w:rsidRPr="00000000" w14:paraId="00000020">
      <w:pPr>
        <w:spacing w:after="240" w:before="240" w:lineRule="auto"/>
        <w:rPr/>
      </w:pPr>
      <w:r w:rsidDel="00000000" w:rsidR="00000000" w:rsidRPr="00000000">
        <w:rPr>
          <w:rtl w:val="0"/>
        </w:rPr>
        <w:t xml:space="preserve">Have you explored the </w:t>
      </w:r>
      <w:r w:rsidDel="00000000" w:rsidR="00000000" w:rsidRPr="00000000">
        <w:rPr>
          <w:b w:val="1"/>
          <w:rtl w:val="0"/>
        </w:rPr>
        <w:t xml:space="preserve">Plastic Ban Solution Finder</w:t>
      </w:r>
      <w:r w:rsidDel="00000000" w:rsidR="00000000" w:rsidRPr="00000000">
        <w:rPr>
          <w:rtl w:val="0"/>
        </w:rPr>
        <w:t xml:space="preserve"> yet?</w:t>
        <w:br w:type="textWrapping"/>
      </w:r>
    </w:p>
    <w:p w:rsidR="00000000" w:rsidDel="00000000" w:rsidP="00000000" w:rsidRDefault="00000000" w:rsidRPr="00000000" w14:paraId="00000021">
      <w:pPr>
        <w:spacing w:after="240" w:before="240" w:lineRule="auto"/>
        <w:rPr/>
      </w:pPr>
      <w:r w:rsidDel="00000000" w:rsidR="00000000" w:rsidRPr="00000000">
        <w:rPr>
          <w:rtl w:val="0"/>
        </w:rPr>
        <w:t xml:space="preserve">This free online tool — developed by the Boomerang Alliance’s </w:t>
      </w:r>
      <w:r w:rsidDel="00000000" w:rsidR="00000000" w:rsidRPr="00000000">
        <w:rPr>
          <w:i w:val="1"/>
          <w:rtl w:val="0"/>
        </w:rPr>
        <w:t xml:space="preserve">Plastic Free Places</w:t>
      </w:r>
      <w:r w:rsidDel="00000000" w:rsidR="00000000" w:rsidRPr="00000000">
        <w:rPr>
          <w:rtl w:val="0"/>
        </w:rPr>
        <w:t xml:space="preserve"> program and supported by the WA, SA &amp; QLD Governments — is your essential guide to navigating single-use plastic bans with confidence.</w:t>
      </w:r>
    </w:p>
    <w:p w:rsidR="00000000" w:rsidDel="00000000" w:rsidP="00000000" w:rsidRDefault="00000000" w:rsidRPr="00000000" w14:paraId="00000022">
      <w:pPr>
        <w:spacing w:after="240" w:before="240" w:lineRule="auto"/>
        <w:rPr/>
      </w:pPr>
      <w:r w:rsidDel="00000000" w:rsidR="00000000" w:rsidRPr="00000000">
        <w:rPr>
          <w:rtl w:val="0"/>
        </w:rPr>
        <w:t xml:space="preserve">With </w:t>
      </w:r>
      <w:r w:rsidDel="00000000" w:rsidR="00000000" w:rsidRPr="00000000">
        <w:rPr>
          <w:b w:val="1"/>
          <w:color w:val="ff0000"/>
          <w:rtl w:val="0"/>
        </w:rPr>
        <w:t xml:space="preserve">[INSERT BRAND NAME]</w:t>
      </w:r>
      <w:r w:rsidDel="00000000" w:rsidR="00000000" w:rsidRPr="00000000">
        <w:rPr>
          <w:b w:val="1"/>
          <w:rtl w:val="0"/>
        </w:rPr>
        <w:t xml:space="preserve">’s ban-compliant products now listed</w:t>
      </w:r>
      <w:r w:rsidDel="00000000" w:rsidR="00000000" w:rsidRPr="00000000">
        <w:rPr>
          <w:rtl w:val="0"/>
        </w:rPr>
        <w:t xml:space="preserve">, it’s easier than ever to find the right sustainable packaging solutions for your business.</w:t>
      </w:r>
    </w:p>
    <w:p w:rsidR="00000000" w:rsidDel="00000000" w:rsidP="00000000" w:rsidRDefault="00000000" w:rsidRPr="00000000" w14:paraId="00000023">
      <w:pPr>
        <w:pStyle w:val="Heading3"/>
        <w:keepNext w:val="0"/>
        <w:keepLines w:val="0"/>
        <w:spacing w:before="280" w:lineRule="auto"/>
        <w:rPr>
          <w:b w:val="1"/>
          <w:color w:val="000000"/>
          <w:sz w:val="26"/>
          <w:szCs w:val="26"/>
        </w:rPr>
      </w:pPr>
      <w:bookmarkStart w:colFirst="0" w:colLast="0" w:name="_uljp3rrk1vvl" w:id="7"/>
      <w:bookmarkEnd w:id="7"/>
      <w:r w:rsidDel="00000000" w:rsidR="00000000" w:rsidRPr="00000000">
        <w:rPr>
          <w:b w:val="1"/>
          <w:color w:val="000000"/>
          <w:sz w:val="26"/>
          <w:szCs w:val="26"/>
          <w:rtl w:val="0"/>
        </w:rPr>
        <w:t xml:space="preserve">Why You Should Use It:</w:t>
      </w:r>
    </w:p>
    <w:p w:rsidR="00000000" w:rsidDel="00000000" w:rsidP="00000000" w:rsidRDefault="00000000" w:rsidRPr="00000000" w14:paraId="00000024">
      <w:pPr>
        <w:spacing w:after="240" w:before="240" w:lineRule="auto"/>
        <w:rPr/>
      </w:pPr>
      <w:r w:rsidDel="00000000" w:rsidR="00000000" w:rsidRPr="00000000">
        <w:rPr>
          <w:rtl w:val="0"/>
        </w:rPr>
        <w:t xml:space="preserve">🔍 </w:t>
      </w:r>
      <w:r w:rsidDel="00000000" w:rsidR="00000000" w:rsidRPr="00000000">
        <w:rPr>
          <w:b w:val="1"/>
          <w:rtl w:val="0"/>
        </w:rPr>
        <w:t xml:space="preserve">Verified Products</w:t>
      </w:r>
      <w:r w:rsidDel="00000000" w:rsidR="00000000" w:rsidRPr="00000000">
        <w:rPr>
          <w:rtl w:val="0"/>
        </w:rPr>
        <w:t xml:space="preserve"> – Browse a wide range of ban-compliant alternatives to single-use plastics.</w:t>
        <w:br w:type="textWrapping"/>
        <w:t xml:space="preserve"> 🌱 </w:t>
      </w:r>
      <w:r w:rsidDel="00000000" w:rsidR="00000000" w:rsidRPr="00000000">
        <w:rPr>
          <w:b w:val="1"/>
          <w:rtl w:val="0"/>
        </w:rPr>
        <w:t xml:space="preserve">Up To Date</w:t>
      </w:r>
      <w:r w:rsidDel="00000000" w:rsidR="00000000" w:rsidRPr="00000000">
        <w:rPr>
          <w:rFonts w:ascii="Fira Mono" w:cs="Fira Mono" w:eastAsia="Fira Mono" w:hAnsi="Fira Mono"/>
          <w:rtl w:val="0"/>
        </w:rPr>
        <w:t xml:space="preserve"> – The database reflects current state regulations, so you always have the latest information.</w:t>
        <w:br w:type="textWrapping"/>
        <w:t xml:space="preserve"> ⭐ </w:t>
      </w:r>
      <w:r w:rsidDel="00000000" w:rsidR="00000000" w:rsidRPr="00000000">
        <w:rPr>
          <w:b w:val="1"/>
          <w:rtl w:val="0"/>
        </w:rPr>
        <w:t xml:space="preserve">Smart Filtering</w:t>
      </w:r>
      <w:r w:rsidDel="00000000" w:rsidR="00000000" w:rsidRPr="00000000">
        <w:rPr>
          <w:rtl w:val="0"/>
        </w:rPr>
        <w:t xml:space="preserve"> – Quickly find products by category, material, features or brand (including </w:t>
      </w:r>
      <w:r w:rsidDel="00000000" w:rsidR="00000000" w:rsidRPr="00000000">
        <w:rPr>
          <w:color w:val="ff0000"/>
          <w:rtl w:val="0"/>
        </w:rPr>
        <w:t xml:space="preserve">[INSERT BRAND NAME]</w:t>
      </w:r>
      <w:r w:rsidDel="00000000" w:rsidR="00000000" w:rsidRPr="00000000">
        <w:rPr>
          <w:rtl w:val="0"/>
        </w:rPr>
        <w:t xml:space="preserve">).</w:t>
        <w:br w:type="textWrapping"/>
        <w:t xml:space="preserve"> 💡 </w:t>
      </w:r>
      <w:r w:rsidDel="00000000" w:rsidR="00000000" w:rsidRPr="00000000">
        <w:rPr>
          <w:b w:val="1"/>
          <w:rtl w:val="0"/>
        </w:rPr>
        <w:t xml:space="preserve">Save Time</w:t>
      </w:r>
      <w:r w:rsidDel="00000000" w:rsidR="00000000" w:rsidRPr="00000000">
        <w:rPr>
          <w:rtl w:val="0"/>
        </w:rPr>
        <w:t xml:space="preserve"> – Skip the guesswork and trust products reviewed by the experienced Boomerang Alliance team.</w:t>
      </w:r>
    </w:p>
    <w:p w:rsidR="00000000" w:rsidDel="00000000" w:rsidP="00000000" w:rsidRDefault="00000000" w:rsidRPr="00000000" w14:paraId="00000025">
      <w:pPr>
        <w:pStyle w:val="Heading3"/>
        <w:keepNext w:val="0"/>
        <w:keepLines w:val="0"/>
        <w:spacing w:before="280" w:lineRule="auto"/>
        <w:rPr>
          <w:b w:val="1"/>
          <w:color w:val="000000"/>
          <w:sz w:val="26"/>
          <w:szCs w:val="26"/>
        </w:rPr>
      </w:pPr>
      <w:bookmarkStart w:colFirst="0" w:colLast="0" w:name="_yv3ist3t5g5s" w:id="8"/>
      <w:bookmarkEnd w:id="8"/>
      <w:r w:rsidDel="00000000" w:rsidR="00000000" w:rsidRPr="00000000">
        <w:rPr>
          <w:b w:val="1"/>
          <w:color w:val="000000"/>
          <w:sz w:val="26"/>
          <w:szCs w:val="26"/>
          <w:rtl w:val="0"/>
        </w:rPr>
        <w:t xml:space="preserve">Ready to Get Started?</w:t>
      </w:r>
    </w:p>
    <w:p w:rsidR="00000000" w:rsidDel="00000000" w:rsidP="00000000" w:rsidRDefault="00000000" w:rsidRPr="00000000" w14:paraId="00000026">
      <w:pPr>
        <w:spacing w:after="240" w:before="240" w:lineRule="auto"/>
        <w:rPr/>
      </w:pPr>
      <w:r w:rsidDel="00000000" w:rsidR="00000000" w:rsidRPr="00000000">
        <w:rPr>
          <w:rtl w:val="0"/>
        </w:rPr>
        <w:t xml:space="preserve">Click below to explore the finder and make sure your business stays compliant.</w:t>
      </w:r>
    </w:p>
    <w:p w:rsidR="00000000" w:rsidDel="00000000" w:rsidP="00000000" w:rsidRDefault="00000000" w:rsidRPr="00000000" w14:paraId="00000027">
      <w:pPr>
        <w:spacing w:after="240" w:before="240" w:lineRule="auto"/>
        <w:rPr>
          <w:b w:val="1"/>
        </w:rPr>
      </w:pPr>
      <w:r w:rsidDel="00000000" w:rsidR="00000000" w:rsidRPr="00000000">
        <w:rPr>
          <w:rtl w:val="0"/>
        </w:rPr>
        <w:t xml:space="preserve">👉 </w:t>
      </w:r>
      <w:r w:rsidDel="00000000" w:rsidR="00000000" w:rsidRPr="00000000">
        <w:rPr>
          <w:b w:val="1"/>
          <w:rtl w:val="0"/>
        </w:rPr>
        <w:t xml:space="preserve">Explore the Ban Solution Finder</w:t>
      </w:r>
    </w:p>
    <w:p w:rsidR="00000000" w:rsidDel="00000000" w:rsidP="00000000" w:rsidRDefault="00000000" w:rsidRPr="00000000" w14:paraId="00000028">
      <w:pPr>
        <w:spacing w:after="240" w:before="240" w:lineRule="auto"/>
        <w:rPr/>
      </w:pPr>
      <w:r w:rsidDel="00000000" w:rsidR="00000000" w:rsidRPr="00000000">
        <w:rPr>
          <w:rtl w:val="0"/>
        </w:rPr>
        <w:t xml:space="preserve">Thank you for choosing</w:t>
      </w:r>
      <w:r w:rsidDel="00000000" w:rsidR="00000000" w:rsidRPr="00000000">
        <w:rPr>
          <w:color w:val="ff0000"/>
          <w:rtl w:val="0"/>
        </w:rPr>
        <w:t xml:space="preserve"> </w:t>
      </w:r>
      <w:r w:rsidDel="00000000" w:rsidR="00000000" w:rsidRPr="00000000">
        <w:rPr>
          <w:b w:val="1"/>
          <w:color w:val="ff0000"/>
          <w:rtl w:val="0"/>
        </w:rPr>
        <w:t xml:space="preserve">[INSERT BRAND NAME]</w:t>
      </w:r>
      <w:r w:rsidDel="00000000" w:rsidR="00000000" w:rsidRPr="00000000">
        <w:rPr>
          <w:rtl w:val="0"/>
        </w:rPr>
        <w:t xml:space="preserve"> as your partner in sustainable packaging.</w:t>
      </w:r>
    </w:p>
    <w:p w:rsidR="00000000" w:rsidDel="00000000" w:rsidP="00000000" w:rsidRDefault="00000000" w:rsidRPr="00000000" w14:paraId="00000029">
      <w:pPr>
        <w:spacing w:after="240" w:befor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Fira Mono">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bansolutionfinder.org?utm_source=chatgpt.com" TargetMode="External"/><Relationship Id="rId10" Type="http://schemas.openxmlformats.org/officeDocument/2006/relationships/hyperlink" Target="http://www.bansolutionfinder.org?utm_source=chatgpt.com" TargetMode="External"/><Relationship Id="rId9" Type="http://schemas.openxmlformats.org/officeDocument/2006/relationships/hyperlink" Target="http://www.bansolutionfinder.org?utm_source=chatgpt.com" TargetMode="External"/><Relationship Id="rId5" Type="http://schemas.openxmlformats.org/officeDocument/2006/relationships/styles" Target="styles.xml"/><Relationship Id="rId6" Type="http://schemas.openxmlformats.org/officeDocument/2006/relationships/hyperlink" Target="http://www.bansolutionfinder.org?utm_source=chatgpt.com" TargetMode="External"/><Relationship Id="rId7" Type="http://schemas.openxmlformats.org/officeDocument/2006/relationships/hyperlink" Target="http://www.bansolutionfinder.org?utm_source=chatgpt.com" TargetMode="External"/><Relationship Id="rId8" Type="http://schemas.openxmlformats.org/officeDocument/2006/relationships/hyperlink" Target="http://www.bansolutionfinder.org?utm_source=chatgp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iraMono-regular.ttf"/><Relationship Id="rId2" Type="http://schemas.openxmlformats.org/officeDocument/2006/relationships/font" Target="fonts/FiraMon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